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411F6" w14:textId="77777777" w:rsidR="00D25842" w:rsidRDefault="000D2E28">
      <w:pPr>
        <w:tabs>
          <w:tab w:val="right" w:pos="2268"/>
          <w:tab w:val="right" w:pos="4678"/>
        </w:tabs>
        <w:jc w:val="right"/>
        <w:rPr>
          <w:sz w:val="20"/>
          <w:lang w:val="en-US"/>
        </w:rPr>
      </w:pPr>
      <w:r>
        <w:rPr>
          <w:sz w:val="16"/>
          <w:szCs w:val="16"/>
          <w:lang w:val="en-US"/>
        </w:rPr>
        <w:tab/>
      </w:r>
      <w:r>
        <w:rPr>
          <w:sz w:val="20"/>
          <w:lang w:val="en-US"/>
        </w:rPr>
        <w:tab/>
        <w:t>Andreas Breyer</w:t>
      </w:r>
    </w:p>
    <w:p w14:paraId="5BA1C9FB" w14:textId="77777777" w:rsidR="00D25842" w:rsidRDefault="000D2E28">
      <w:pPr>
        <w:tabs>
          <w:tab w:val="right" w:pos="2268"/>
          <w:tab w:val="right" w:pos="4678"/>
        </w:tabs>
        <w:jc w:val="right"/>
        <w:rPr>
          <w:sz w:val="20"/>
          <w:lang w:val="en-US"/>
        </w:rPr>
      </w:pPr>
      <w:r>
        <w:rPr>
          <w:sz w:val="20"/>
          <w:lang w:val="en-US"/>
        </w:rPr>
        <w:t>Manager Media Relations</w:t>
      </w:r>
    </w:p>
    <w:p w14:paraId="68CE8430" w14:textId="08048A8B" w:rsidR="00D25842" w:rsidRPr="003F6B7E" w:rsidRDefault="000D2E28">
      <w:pPr>
        <w:tabs>
          <w:tab w:val="right" w:pos="2268"/>
          <w:tab w:val="right" w:pos="4678"/>
        </w:tabs>
        <w:jc w:val="right"/>
        <w:rPr>
          <w:lang w:val="en-US"/>
        </w:rPr>
      </w:pPr>
      <w:r w:rsidRPr="009B5AE9">
        <w:rPr>
          <w:sz w:val="20"/>
          <w:lang w:val="en-US"/>
        </w:rPr>
        <w:br/>
        <w:t xml:space="preserve"> </w:t>
      </w:r>
      <w:r w:rsidRPr="009B5AE9">
        <w:rPr>
          <w:sz w:val="20"/>
          <w:lang w:val="en-US"/>
        </w:rPr>
        <w:tab/>
      </w:r>
      <w:r w:rsidRPr="009B5AE9">
        <w:rPr>
          <w:sz w:val="20"/>
          <w:lang w:val="en-US"/>
        </w:rPr>
        <w:tab/>
      </w:r>
      <w:r w:rsidRPr="009B5AE9">
        <w:rPr>
          <w:sz w:val="16"/>
          <w:szCs w:val="16"/>
          <w:lang w:val="en-US"/>
        </w:rPr>
        <w:t xml:space="preserve"> </w:t>
      </w:r>
      <w:r w:rsidRPr="009B5AE9">
        <w:rPr>
          <w:sz w:val="16"/>
          <w:szCs w:val="16"/>
          <w:lang w:val="en-US"/>
        </w:rPr>
        <w:tab/>
        <w:t>Mobile</w:t>
      </w:r>
      <w:r w:rsidRPr="009B5AE9">
        <w:rPr>
          <w:sz w:val="20"/>
          <w:lang w:val="en-US"/>
        </w:rPr>
        <w:tab/>
        <w:t>+49 151 1242 8585</w:t>
      </w:r>
      <w:r w:rsidRPr="009B5AE9">
        <w:rPr>
          <w:sz w:val="20"/>
          <w:lang w:val="en-US"/>
        </w:rPr>
        <w:br/>
      </w:r>
      <w:r w:rsidRPr="009B5AE9">
        <w:rPr>
          <w:sz w:val="16"/>
          <w:szCs w:val="16"/>
          <w:lang w:val="en-US"/>
        </w:rPr>
        <w:t xml:space="preserve"> </w:t>
      </w:r>
      <w:r w:rsidRPr="009B5AE9">
        <w:rPr>
          <w:sz w:val="16"/>
          <w:szCs w:val="16"/>
          <w:lang w:val="en-US"/>
        </w:rPr>
        <w:tab/>
        <w:t>E-Mail</w:t>
      </w:r>
      <w:r w:rsidRPr="009B5AE9">
        <w:rPr>
          <w:sz w:val="20"/>
          <w:lang w:val="en-US"/>
        </w:rPr>
        <w:tab/>
        <w:t>press@emva.org</w:t>
      </w:r>
      <w:r w:rsidRPr="009B5AE9">
        <w:rPr>
          <w:sz w:val="20"/>
          <w:lang w:val="en-US"/>
        </w:rPr>
        <w:br/>
      </w:r>
      <w:r w:rsidRPr="009B5AE9">
        <w:rPr>
          <w:sz w:val="20"/>
          <w:lang w:val="en-US"/>
        </w:rPr>
        <w:br/>
      </w:r>
      <w:r w:rsidRPr="009B5AE9">
        <w:rPr>
          <w:sz w:val="20"/>
          <w:lang w:val="en-US"/>
        </w:rPr>
        <w:br/>
      </w:r>
      <w:r w:rsidRPr="009B5AE9">
        <w:rPr>
          <w:sz w:val="20"/>
          <w:lang w:val="en-US"/>
        </w:rPr>
        <w:br/>
      </w:r>
      <w:r w:rsidRPr="009B5AE9">
        <w:rPr>
          <w:sz w:val="20"/>
          <w:lang w:val="en-US"/>
        </w:rPr>
        <w:br/>
      </w:r>
      <w:r w:rsidRPr="009B5AE9">
        <w:rPr>
          <w:sz w:val="16"/>
          <w:szCs w:val="16"/>
          <w:lang w:val="en-US"/>
        </w:rPr>
        <w:t xml:space="preserve"> </w:t>
      </w:r>
      <w:r w:rsidRPr="009B5AE9">
        <w:rPr>
          <w:sz w:val="16"/>
          <w:szCs w:val="16"/>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003F6B7E" w:rsidRPr="003F6B7E">
        <w:rPr>
          <w:sz w:val="20"/>
          <w:lang w:val="en-US"/>
        </w:rPr>
        <w:t>23</w:t>
      </w:r>
      <w:r w:rsidRPr="003F6B7E">
        <w:rPr>
          <w:sz w:val="20"/>
          <w:lang w:val="en-US"/>
        </w:rPr>
        <w:t xml:space="preserve"> </w:t>
      </w:r>
      <w:r w:rsidR="009B5AE9" w:rsidRPr="003F6B7E">
        <w:rPr>
          <w:sz w:val="20"/>
          <w:lang w:val="en-US"/>
        </w:rPr>
        <w:t>January</w:t>
      </w:r>
      <w:r w:rsidRPr="003F6B7E">
        <w:rPr>
          <w:sz w:val="20"/>
          <w:lang w:val="en-US"/>
        </w:rPr>
        <w:t>, 20</w:t>
      </w:r>
      <w:r w:rsidR="009B5AE9" w:rsidRPr="003F6B7E">
        <w:rPr>
          <w:sz w:val="20"/>
          <w:lang w:val="en-US"/>
        </w:rPr>
        <w:t>20</w:t>
      </w:r>
    </w:p>
    <w:p w14:paraId="55B215C1" w14:textId="77777777" w:rsidR="00D25842" w:rsidRPr="003F6B7E" w:rsidRDefault="000D2E28">
      <w:pPr>
        <w:spacing w:after="240"/>
        <w:ind w:hanging="993"/>
        <w:rPr>
          <w:lang w:val="en-US"/>
        </w:rPr>
      </w:pPr>
      <w:r w:rsidRPr="003F6B7E">
        <w:rPr>
          <w:sz w:val="12"/>
          <w:szCs w:val="12"/>
          <w:lang w:val="en-US"/>
        </w:rPr>
        <w:t>_</w:t>
      </w:r>
    </w:p>
    <w:p w14:paraId="2BF971AB" w14:textId="77777777" w:rsidR="00D25842" w:rsidRPr="003F6B7E" w:rsidRDefault="00D25842">
      <w:pPr>
        <w:rPr>
          <w:lang w:val="en-US"/>
        </w:rPr>
        <w:sectPr w:rsidR="00D25842" w:rsidRPr="003F6B7E">
          <w:headerReference w:type="default" r:id="rId9"/>
          <w:headerReference w:type="first" r:id="rId10"/>
          <w:footerReference w:type="first" r:id="rId11"/>
          <w:pgSz w:w="11906" w:h="16838"/>
          <w:pgMar w:top="2977" w:right="707" w:bottom="1985" w:left="1418" w:header="1230" w:footer="188" w:gutter="0"/>
          <w:cols w:space="720"/>
          <w:formProt w:val="0"/>
          <w:titlePg/>
          <w:docGrid w:linePitch="600" w:charSpace="36864"/>
        </w:sectPr>
      </w:pPr>
    </w:p>
    <w:p w14:paraId="1B8A7DD2" w14:textId="4973AE33" w:rsidR="00D25842" w:rsidRPr="003F6B7E" w:rsidRDefault="00B254B6">
      <w:pPr>
        <w:spacing w:line="360" w:lineRule="auto"/>
        <w:rPr>
          <w:rFonts w:cs="Arial"/>
          <w:b/>
          <w:sz w:val="28"/>
          <w:szCs w:val="28"/>
          <w:lang w:val="en-US" w:bidi="ar-SA"/>
        </w:rPr>
      </w:pPr>
      <w:r w:rsidRPr="003F6B7E">
        <w:rPr>
          <w:rFonts w:cs="Arial"/>
          <w:b/>
          <w:sz w:val="28"/>
          <w:szCs w:val="28"/>
          <w:lang w:val="en-US" w:bidi="ar-SA"/>
        </w:rPr>
        <w:lastRenderedPageBreak/>
        <w:t>Control Vision Talks 2020 – Call for Papers/Presentations</w:t>
      </w:r>
    </w:p>
    <w:p w14:paraId="2B09ACD2" w14:textId="77777777" w:rsidR="00D25842" w:rsidRPr="003F6B7E" w:rsidRDefault="000D2E28">
      <w:pPr>
        <w:framePr w:w="4780" w:h="2489" w:hRule="exact" w:wrap="auto" w:vAnchor="page" w:hAnchor="page" w:x="1435" w:y="2931"/>
        <w:rPr>
          <w:lang w:val="en-US"/>
        </w:rPr>
      </w:pPr>
      <w:r w:rsidRPr="003F6B7E">
        <w:rPr>
          <w:lang w:val="en-US"/>
        </w:rPr>
        <w:br/>
      </w:r>
      <w:r w:rsidRPr="003F6B7E">
        <w:rPr>
          <w:b/>
          <w:sz w:val="28"/>
          <w:lang w:val="en-US"/>
        </w:rPr>
        <w:t>PRESS RELEASE</w:t>
      </w:r>
      <w:r w:rsidRPr="003F6B7E">
        <w:rPr>
          <w:lang w:val="en-US"/>
        </w:rPr>
        <w:br/>
      </w:r>
      <w:r w:rsidRPr="003F6B7E">
        <w:rPr>
          <w:lang w:val="en-US"/>
        </w:rPr>
        <w:br/>
        <w:t>for immediate release</w:t>
      </w:r>
      <w:r w:rsidRPr="003F6B7E">
        <w:rPr>
          <w:lang w:val="en-US"/>
        </w:rPr>
        <w:br/>
      </w:r>
      <w:r w:rsidRPr="003F6B7E">
        <w:rPr>
          <w:lang w:val="en-US"/>
        </w:rPr>
        <w:br/>
      </w:r>
      <w:r w:rsidRPr="003F6B7E">
        <w:rPr>
          <w:lang w:val="en-US"/>
        </w:rPr>
        <w:br/>
      </w:r>
      <w:r w:rsidRPr="003F6B7E">
        <w:rPr>
          <w:lang w:val="en-US"/>
        </w:rPr>
        <w:br/>
      </w:r>
      <w:r w:rsidRPr="003F6B7E">
        <w:rPr>
          <w:lang w:val="en-US"/>
        </w:rPr>
        <w:br/>
      </w:r>
      <w:r w:rsidRPr="003F6B7E">
        <w:rPr>
          <w:lang w:val="en-US"/>
        </w:rPr>
        <w:br/>
      </w:r>
    </w:p>
    <w:p w14:paraId="2D37AB5D" w14:textId="1B48761E" w:rsidR="00D25842" w:rsidRPr="003F6B7E" w:rsidRDefault="00B254B6">
      <w:pPr>
        <w:spacing w:line="360" w:lineRule="auto"/>
        <w:rPr>
          <w:rFonts w:cs="Arial"/>
          <w:b/>
          <w:sz w:val="24"/>
          <w:szCs w:val="24"/>
          <w:lang w:val="en-US" w:bidi="ar-SA"/>
        </w:rPr>
      </w:pPr>
      <w:r w:rsidRPr="003F6B7E">
        <w:rPr>
          <w:rFonts w:cs="Arial"/>
          <w:b/>
          <w:sz w:val="24"/>
          <w:szCs w:val="24"/>
          <w:lang w:val="en-US" w:bidi="ar-SA"/>
        </w:rPr>
        <w:t xml:space="preserve">EMVA welcomes submissions to </w:t>
      </w:r>
      <w:r w:rsidR="004637C9" w:rsidRPr="003F6B7E">
        <w:rPr>
          <w:rFonts w:cs="Arial"/>
          <w:b/>
          <w:sz w:val="24"/>
          <w:szCs w:val="24"/>
          <w:lang w:val="en-US" w:bidi="ar-SA"/>
        </w:rPr>
        <w:t>f</w:t>
      </w:r>
      <w:r w:rsidRPr="003F6B7E">
        <w:rPr>
          <w:rFonts w:cs="Arial"/>
          <w:b/>
          <w:sz w:val="24"/>
          <w:szCs w:val="24"/>
          <w:lang w:val="en-US" w:bidi="ar-SA"/>
        </w:rPr>
        <w:t>orum for Machine Vision &amp; Optical Metrology</w:t>
      </w:r>
      <w:r w:rsidR="000D2E28" w:rsidRPr="003F6B7E">
        <w:rPr>
          <w:rFonts w:cs="Arial"/>
          <w:b/>
          <w:sz w:val="24"/>
          <w:szCs w:val="24"/>
          <w:lang w:val="en-US" w:bidi="ar-SA"/>
        </w:rPr>
        <w:t xml:space="preserve"> </w:t>
      </w:r>
    </w:p>
    <w:p w14:paraId="4BB5D5AB" w14:textId="77777777" w:rsidR="00D25842" w:rsidRPr="003F6B7E" w:rsidRDefault="00D25842">
      <w:pPr>
        <w:spacing w:line="360" w:lineRule="auto"/>
        <w:rPr>
          <w:rFonts w:cs="Arial"/>
          <w:b/>
          <w:sz w:val="24"/>
          <w:szCs w:val="24"/>
          <w:lang w:val="en-US" w:bidi="ar-SA"/>
        </w:rPr>
      </w:pPr>
    </w:p>
    <w:p w14:paraId="19D2D485" w14:textId="0E26ECC0" w:rsidR="00F9098D" w:rsidRPr="003F6B7E" w:rsidRDefault="000D2E28" w:rsidP="009145C3">
      <w:pPr>
        <w:spacing w:line="360" w:lineRule="auto"/>
        <w:jc w:val="both"/>
        <w:rPr>
          <w:rFonts w:cs="Arial"/>
          <w:sz w:val="24"/>
          <w:szCs w:val="24"/>
          <w:lang w:val="en-US" w:bidi="ar-SA"/>
        </w:rPr>
      </w:pPr>
      <w:r w:rsidRPr="003F6B7E">
        <w:rPr>
          <w:rFonts w:cs="Arial"/>
          <w:i/>
          <w:sz w:val="24"/>
          <w:szCs w:val="24"/>
          <w:lang w:val="en-US" w:bidi="ar-SA"/>
        </w:rPr>
        <w:t>Barcelona</w:t>
      </w:r>
      <w:r w:rsidR="00B254B6" w:rsidRPr="003F6B7E">
        <w:rPr>
          <w:rFonts w:cs="Arial"/>
          <w:i/>
          <w:sz w:val="24"/>
          <w:szCs w:val="24"/>
          <w:lang w:val="en-US" w:bidi="ar-SA"/>
        </w:rPr>
        <w:t>/Stuttgart</w:t>
      </w:r>
      <w:r w:rsidRPr="003F6B7E">
        <w:rPr>
          <w:rFonts w:cs="Arial"/>
          <w:i/>
          <w:sz w:val="24"/>
          <w:szCs w:val="24"/>
          <w:lang w:val="en-US" w:bidi="ar-SA"/>
        </w:rPr>
        <w:t xml:space="preserve">, </w:t>
      </w:r>
      <w:r w:rsidR="003F6B7E" w:rsidRPr="003F6B7E">
        <w:rPr>
          <w:rFonts w:cs="Arial"/>
          <w:i/>
          <w:sz w:val="24"/>
          <w:szCs w:val="24"/>
          <w:lang w:val="en-US" w:bidi="ar-SA"/>
        </w:rPr>
        <w:t>23</w:t>
      </w:r>
      <w:r w:rsidRPr="003F6B7E">
        <w:rPr>
          <w:rFonts w:cs="Arial"/>
          <w:i/>
          <w:sz w:val="24"/>
          <w:szCs w:val="24"/>
          <w:lang w:val="en-US" w:bidi="ar-SA"/>
        </w:rPr>
        <w:t xml:space="preserve"> </w:t>
      </w:r>
      <w:r w:rsidR="009B5AE9" w:rsidRPr="003F6B7E">
        <w:rPr>
          <w:rFonts w:cs="Arial"/>
          <w:i/>
          <w:sz w:val="24"/>
          <w:szCs w:val="24"/>
          <w:lang w:val="en-US" w:bidi="ar-SA"/>
        </w:rPr>
        <w:t>January</w:t>
      </w:r>
      <w:r w:rsidRPr="003F6B7E">
        <w:rPr>
          <w:rFonts w:cs="Arial"/>
          <w:i/>
          <w:sz w:val="24"/>
          <w:szCs w:val="24"/>
          <w:lang w:val="en-US" w:bidi="ar-SA"/>
        </w:rPr>
        <w:t>, 20</w:t>
      </w:r>
      <w:r w:rsidR="009B5AE9" w:rsidRPr="003F6B7E">
        <w:rPr>
          <w:rFonts w:cs="Arial"/>
          <w:i/>
          <w:sz w:val="24"/>
          <w:szCs w:val="24"/>
          <w:lang w:val="en-US" w:bidi="ar-SA"/>
        </w:rPr>
        <w:t>20</w:t>
      </w:r>
      <w:r w:rsidRPr="003F6B7E">
        <w:rPr>
          <w:rFonts w:cs="Arial"/>
          <w:sz w:val="24"/>
          <w:szCs w:val="24"/>
          <w:lang w:val="en-US" w:bidi="ar-SA"/>
        </w:rPr>
        <w:t xml:space="preserve">. </w:t>
      </w:r>
      <w:r w:rsidR="00F9098D" w:rsidRPr="003F6B7E">
        <w:rPr>
          <w:rFonts w:cs="Arial"/>
          <w:sz w:val="24"/>
          <w:szCs w:val="24"/>
          <w:lang w:val="en-US" w:bidi="ar-SA"/>
        </w:rPr>
        <w:t xml:space="preserve">With their continued partnership Control show organizer P.E. </w:t>
      </w:r>
      <w:proofErr w:type="spellStart"/>
      <w:r w:rsidR="00F9098D" w:rsidRPr="003F6B7E">
        <w:rPr>
          <w:rFonts w:cs="Arial"/>
          <w:sz w:val="24"/>
          <w:szCs w:val="24"/>
          <w:lang w:val="en-US" w:bidi="ar-SA"/>
        </w:rPr>
        <w:t>Schall</w:t>
      </w:r>
      <w:proofErr w:type="spellEnd"/>
      <w:r w:rsidR="00F9098D" w:rsidRPr="003F6B7E">
        <w:rPr>
          <w:rFonts w:cs="Arial"/>
          <w:sz w:val="24"/>
          <w:szCs w:val="24"/>
          <w:lang w:val="en-US" w:bidi="ar-SA"/>
        </w:rPr>
        <w:t xml:space="preserve"> and the EMVA enable another edition of the </w:t>
      </w:r>
      <w:r w:rsidR="004637C9" w:rsidRPr="003F6B7E">
        <w:rPr>
          <w:rFonts w:cs="Arial"/>
          <w:sz w:val="24"/>
          <w:szCs w:val="24"/>
          <w:lang w:val="en-US" w:bidi="ar-SA"/>
        </w:rPr>
        <w:t xml:space="preserve">successful </w:t>
      </w:r>
      <w:r w:rsidR="00F9098D" w:rsidRPr="003F6B7E">
        <w:rPr>
          <w:rFonts w:cs="Arial"/>
          <w:sz w:val="24"/>
          <w:szCs w:val="24"/>
          <w:lang w:val="en-US" w:bidi="ar-SA"/>
        </w:rPr>
        <w:t xml:space="preserve">EMVA lecture </w:t>
      </w:r>
      <w:r w:rsidR="004637C9" w:rsidRPr="003F6B7E">
        <w:rPr>
          <w:rFonts w:cs="Arial"/>
          <w:sz w:val="24"/>
          <w:szCs w:val="24"/>
          <w:lang w:val="en-US" w:bidi="ar-SA"/>
        </w:rPr>
        <w:t>forum</w:t>
      </w:r>
      <w:r w:rsidR="00F9098D" w:rsidRPr="003F6B7E">
        <w:rPr>
          <w:rFonts w:cs="Arial"/>
          <w:sz w:val="24"/>
          <w:szCs w:val="24"/>
          <w:lang w:val="en-US" w:bidi="ar-SA"/>
        </w:rPr>
        <w:t xml:space="preserve"> “Control Vision Talks 2020” around the 34th Control </w:t>
      </w:r>
      <w:r w:rsidR="004637C9" w:rsidRPr="003F6B7E">
        <w:rPr>
          <w:rFonts w:cs="Arial"/>
          <w:sz w:val="24"/>
          <w:szCs w:val="24"/>
          <w:lang w:val="en-US" w:bidi="ar-SA"/>
        </w:rPr>
        <w:t>from</w:t>
      </w:r>
      <w:r w:rsidR="00F9098D" w:rsidRPr="003F6B7E">
        <w:rPr>
          <w:rFonts w:cs="Arial"/>
          <w:sz w:val="24"/>
          <w:szCs w:val="24"/>
          <w:lang w:val="en-US" w:bidi="ar-SA"/>
        </w:rPr>
        <w:t xml:space="preserve"> 5 - 7 May 2020 in Stuttgart. Embedded into the trade show in hall 8 the presentations of this forum for Machine Vision &amp; Optical Metrology </w:t>
      </w:r>
      <w:r w:rsidR="009145C3" w:rsidRPr="003F6B7E">
        <w:rPr>
          <w:rFonts w:cs="Arial"/>
          <w:sz w:val="24"/>
          <w:szCs w:val="24"/>
          <w:lang w:val="en-US" w:bidi="ar-SA"/>
        </w:rPr>
        <w:t xml:space="preserve">aim to educate the trade show visitor on benefits, applications and methods of machine vision and optical metrology solutions for factory automation. </w:t>
      </w:r>
    </w:p>
    <w:p w14:paraId="482FAC29" w14:textId="77777777" w:rsidR="00F9098D" w:rsidRPr="003F6B7E" w:rsidRDefault="00F9098D" w:rsidP="009145C3">
      <w:pPr>
        <w:spacing w:line="360" w:lineRule="auto"/>
        <w:jc w:val="both"/>
        <w:rPr>
          <w:rFonts w:cs="Arial"/>
          <w:sz w:val="24"/>
          <w:szCs w:val="24"/>
          <w:lang w:val="en-US" w:bidi="ar-SA"/>
        </w:rPr>
      </w:pPr>
    </w:p>
    <w:p w14:paraId="67EC836C" w14:textId="77777777" w:rsidR="00F9098D" w:rsidRPr="003F6B7E" w:rsidRDefault="004637C9" w:rsidP="00F9098D">
      <w:pPr>
        <w:spacing w:line="360" w:lineRule="auto"/>
        <w:jc w:val="both"/>
        <w:rPr>
          <w:rFonts w:cs="Arial"/>
          <w:sz w:val="24"/>
          <w:szCs w:val="24"/>
          <w:lang w:val="en-US" w:bidi="ar-SA"/>
        </w:rPr>
      </w:pPr>
      <w:r w:rsidRPr="003F6B7E">
        <w:rPr>
          <w:rFonts w:cs="Arial"/>
          <w:sz w:val="24"/>
          <w:szCs w:val="24"/>
          <w:lang w:val="en-US" w:bidi="ar-SA"/>
        </w:rPr>
        <w:t xml:space="preserve">The talks will be held in German or English language and will present technology background as well as dedicated solutions going way beyond mere marketing-oriented product presentations. Towards this goal each of the three first trade show days will feature presentations for a dedicated technology topic. We hereby offer companies or individuals the opportunity to give a free-of-charge 20-minute presentation during the Control Vision Talks 2020 </w:t>
      </w:r>
      <w:r w:rsidR="00F9098D" w:rsidRPr="003F6B7E">
        <w:rPr>
          <w:rFonts w:cs="Arial"/>
          <w:sz w:val="24"/>
          <w:szCs w:val="24"/>
          <w:lang w:val="en-US" w:bidi="ar-SA"/>
        </w:rPr>
        <w:t>on one of the following topics:</w:t>
      </w:r>
    </w:p>
    <w:p w14:paraId="777AC0F7" w14:textId="77777777" w:rsidR="00F9098D" w:rsidRPr="003F6B7E" w:rsidRDefault="00F9098D" w:rsidP="00F9098D">
      <w:pPr>
        <w:spacing w:line="360" w:lineRule="auto"/>
        <w:jc w:val="both"/>
        <w:rPr>
          <w:rFonts w:cs="Arial"/>
          <w:sz w:val="24"/>
          <w:szCs w:val="24"/>
          <w:lang w:val="en-US" w:bidi="ar-SA"/>
        </w:rPr>
      </w:pPr>
    </w:p>
    <w:p w14:paraId="3B49B1CD" w14:textId="77777777" w:rsidR="00F9098D" w:rsidRPr="003F6B7E" w:rsidRDefault="00F9098D" w:rsidP="00F9098D">
      <w:pPr>
        <w:pStyle w:val="Listenabsatz"/>
        <w:numPr>
          <w:ilvl w:val="0"/>
          <w:numId w:val="3"/>
        </w:numPr>
        <w:spacing w:line="360" w:lineRule="auto"/>
        <w:jc w:val="both"/>
        <w:rPr>
          <w:rFonts w:cs="Arial"/>
          <w:sz w:val="24"/>
          <w:szCs w:val="24"/>
          <w:lang w:val="en-US" w:bidi="ar-SA"/>
        </w:rPr>
      </w:pPr>
      <w:r w:rsidRPr="003F6B7E">
        <w:rPr>
          <w:rFonts w:cs="Arial"/>
          <w:sz w:val="24"/>
          <w:szCs w:val="24"/>
          <w:lang w:val="en-US" w:bidi="ar-SA"/>
        </w:rPr>
        <w:t xml:space="preserve">3D Machine Vision </w:t>
      </w:r>
      <w:r w:rsidR="00390BC3" w:rsidRPr="003F6B7E">
        <w:rPr>
          <w:rFonts w:cs="Arial"/>
          <w:sz w:val="24"/>
          <w:szCs w:val="24"/>
          <w:lang w:val="en-US" w:bidi="ar-SA"/>
        </w:rPr>
        <w:t>(</w:t>
      </w:r>
      <w:r w:rsidRPr="003F6B7E">
        <w:rPr>
          <w:rFonts w:cs="Arial"/>
          <w:sz w:val="24"/>
          <w:szCs w:val="24"/>
          <w:lang w:val="en-US" w:bidi="ar-SA"/>
        </w:rPr>
        <w:t>Tuesday, May 5</w:t>
      </w:r>
      <w:r w:rsidRPr="003F6B7E">
        <w:rPr>
          <w:rFonts w:cs="Arial"/>
          <w:sz w:val="24"/>
          <w:szCs w:val="24"/>
          <w:vertAlign w:val="superscript"/>
          <w:lang w:val="en-US" w:bidi="ar-SA"/>
        </w:rPr>
        <w:t>th</w:t>
      </w:r>
      <w:r w:rsidR="00390BC3" w:rsidRPr="003F6B7E">
        <w:rPr>
          <w:rFonts w:cs="Arial"/>
          <w:sz w:val="24"/>
          <w:szCs w:val="24"/>
          <w:lang w:val="en-US" w:bidi="ar-SA"/>
        </w:rPr>
        <w:t>)</w:t>
      </w:r>
    </w:p>
    <w:p w14:paraId="1536D8DF" w14:textId="77777777" w:rsidR="00F9098D" w:rsidRPr="003F6B7E" w:rsidRDefault="00F9098D" w:rsidP="00F9098D">
      <w:pPr>
        <w:pStyle w:val="Listenabsatz"/>
        <w:numPr>
          <w:ilvl w:val="0"/>
          <w:numId w:val="3"/>
        </w:numPr>
        <w:spacing w:line="360" w:lineRule="auto"/>
        <w:jc w:val="both"/>
        <w:rPr>
          <w:rFonts w:cs="Arial"/>
          <w:sz w:val="24"/>
          <w:szCs w:val="24"/>
          <w:lang w:val="en-US" w:bidi="ar-SA"/>
        </w:rPr>
      </w:pPr>
      <w:r w:rsidRPr="003F6B7E">
        <w:rPr>
          <w:rFonts w:cs="Arial"/>
          <w:sz w:val="24"/>
          <w:szCs w:val="24"/>
          <w:lang w:val="en-US" w:bidi="ar-SA"/>
        </w:rPr>
        <w:t xml:space="preserve">Optical Metrology: Offline to Inline  </w:t>
      </w:r>
      <w:r w:rsidR="00390BC3" w:rsidRPr="003F6B7E">
        <w:rPr>
          <w:rFonts w:cs="Arial"/>
          <w:sz w:val="24"/>
          <w:szCs w:val="24"/>
          <w:lang w:val="en-US" w:bidi="ar-SA"/>
        </w:rPr>
        <w:t>(</w:t>
      </w:r>
      <w:r w:rsidRPr="003F6B7E">
        <w:rPr>
          <w:rFonts w:cs="Arial"/>
          <w:sz w:val="24"/>
          <w:szCs w:val="24"/>
          <w:lang w:val="en-US" w:bidi="ar-SA"/>
        </w:rPr>
        <w:t>Wednesday, May 6</w:t>
      </w:r>
      <w:r w:rsidRPr="003F6B7E">
        <w:rPr>
          <w:rFonts w:cs="Arial"/>
          <w:sz w:val="24"/>
          <w:szCs w:val="24"/>
          <w:vertAlign w:val="superscript"/>
          <w:lang w:val="en-US" w:bidi="ar-SA"/>
        </w:rPr>
        <w:t>th</w:t>
      </w:r>
      <w:r w:rsidR="00390BC3" w:rsidRPr="003F6B7E">
        <w:rPr>
          <w:rFonts w:cs="Arial"/>
          <w:sz w:val="24"/>
          <w:szCs w:val="24"/>
          <w:lang w:val="en-US" w:bidi="ar-SA"/>
        </w:rPr>
        <w:t>)</w:t>
      </w:r>
    </w:p>
    <w:p w14:paraId="742A9CDA" w14:textId="77777777" w:rsidR="00F9098D" w:rsidRPr="003F6B7E" w:rsidRDefault="00F9098D" w:rsidP="00390BC3">
      <w:pPr>
        <w:pStyle w:val="Listenabsatz"/>
        <w:numPr>
          <w:ilvl w:val="0"/>
          <w:numId w:val="3"/>
        </w:numPr>
        <w:spacing w:line="360" w:lineRule="auto"/>
        <w:jc w:val="both"/>
        <w:rPr>
          <w:rFonts w:cs="Arial"/>
          <w:sz w:val="24"/>
          <w:szCs w:val="24"/>
          <w:lang w:val="en-US" w:bidi="ar-SA"/>
        </w:rPr>
      </w:pPr>
      <w:r w:rsidRPr="003F6B7E">
        <w:rPr>
          <w:rFonts w:cs="Arial"/>
          <w:sz w:val="24"/>
          <w:szCs w:val="24"/>
          <w:lang w:val="en-US" w:bidi="ar-SA"/>
        </w:rPr>
        <w:t xml:space="preserve">CT and X-ray   </w:t>
      </w:r>
      <w:r w:rsidR="00390BC3" w:rsidRPr="003F6B7E">
        <w:rPr>
          <w:rFonts w:cs="Arial"/>
          <w:sz w:val="24"/>
          <w:szCs w:val="24"/>
          <w:lang w:val="en-US" w:bidi="ar-SA"/>
        </w:rPr>
        <w:t>(</w:t>
      </w:r>
      <w:r w:rsidRPr="003F6B7E">
        <w:rPr>
          <w:rFonts w:cs="Arial"/>
          <w:sz w:val="24"/>
          <w:szCs w:val="24"/>
          <w:lang w:val="en-US" w:bidi="ar-SA"/>
        </w:rPr>
        <w:t>Thursday, May 7</w:t>
      </w:r>
      <w:r w:rsidRPr="003F6B7E">
        <w:rPr>
          <w:rFonts w:cs="Arial"/>
          <w:sz w:val="24"/>
          <w:szCs w:val="24"/>
          <w:vertAlign w:val="superscript"/>
          <w:lang w:val="en-US" w:bidi="ar-SA"/>
        </w:rPr>
        <w:t>th</w:t>
      </w:r>
      <w:r w:rsidR="00390BC3" w:rsidRPr="003F6B7E">
        <w:rPr>
          <w:rFonts w:cs="Arial"/>
          <w:sz w:val="24"/>
          <w:szCs w:val="24"/>
          <w:lang w:val="en-US" w:bidi="ar-SA"/>
        </w:rPr>
        <w:t>)</w:t>
      </w:r>
    </w:p>
    <w:p w14:paraId="21D06017" w14:textId="77777777" w:rsidR="00F9098D" w:rsidRPr="003F6B7E" w:rsidRDefault="00F9098D" w:rsidP="00390BC3">
      <w:pPr>
        <w:pStyle w:val="Listenabsatz"/>
        <w:numPr>
          <w:ilvl w:val="0"/>
          <w:numId w:val="3"/>
        </w:numPr>
        <w:spacing w:line="360" w:lineRule="auto"/>
        <w:jc w:val="both"/>
        <w:rPr>
          <w:rFonts w:cs="Arial"/>
          <w:sz w:val="24"/>
          <w:szCs w:val="24"/>
          <w:lang w:val="en-US" w:bidi="ar-SA"/>
        </w:rPr>
      </w:pPr>
      <w:r w:rsidRPr="003F6B7E">
        <w:rPr>
          <w:rFonts w:cs="Arial"/>
          <w:sz w:val="24"/>
          <w:szCs w:val="24"/>
          <w:lang w:val="en-US" w:bidi="ar-SA"/>
        </w:rPr>
        <w:t xml:space="preserve">Spectral Imaging: From Infrared to Hyperspectral   </w:t>
      </w:r>
      <w:r w:rsidR="00390BC3" w:rsidRPr="003F6B7E">
        <w:rPr>
          <w:rFonts w:cs="Arial"/>
          <w:sz w:val="24"/>
          <w:szCs w:val="24"/>
          <w:lang w:val="en-US" w:bidi="ar-SA"/>
        </w:rPr>
        <w:t>(</w:t>
      </w:r>
      <w:r w:rsidRPr="003F6B7E">
        <w:rPr>
          <w:rFonts w:cs="Arial"/>
          <w:sz w:val="24"/>
          <w:szCs w:val="24"/>
          <w:lang w:val="en-US" w:bidi="ar-SA"/>
        </w:rPr>
        <w:t>Thursday, May 7</w:t>
      </w:r>
      <w:r w:rsidRPr="003F6B7E">
        <w:rPr>
          <w:rFonts w:cs="Arial"/>
          <w:sz w:val="24"/>
          <w:szCs w:val="24"/>
          <w:vertAlign w:val="superscript"/>
          <w:lang w:val="en-US" w:bidi="ar-SA"/>
        </w:rPr>
        <w:t>th</w:t>
      </w:r>
      <w:r w:rsidR="00390BC3" w:rsidRPr="003F6B7E">
        <w:rPr>
          <w:rFonts w:cs="Arial"/>
          <w:sz w:val="24"/>
          <w:szCs w:val="24"/>
          <w:lang w:val="en-US" w:bidi="ar-SA"/>
        </w:rPr>
        <w:t>)</w:t>
      </w:r>
    </w:p>
    <w:p w14:paraId="520326CD" w14:textId="77777777" w:rsidR="00F9098D" w:rsidRPr="003F6B7E" w:rsidRDefault="00F9098D" w:rsidP="00F9098D">
      <w:pPr>
        <w:spacing w:line="360" w:lineRule="auto"/>
        <w:jc w:val="both"/>
        <w:rPr>
          <w:rFonts w:cs="Arial"/>
          <w:sz w:val="24"/>
          <w:szCs w:val="24"/>
          <w:lang w:val="en-US" w:bidi="ar-SA"/>
        </w:rPr>
      </w:pPr>
    </w:p>
    <w:p w14:paraId="5DF45525" w14:textId="77777777" w:rsidR="00F816C3" w:rsidRPr="003F6B7E" w:rsidRDefault="00F9098D" w:rsidP="00F816C3">
      <w:pPr>
        <w:spacing w:line="360" w:lineRule="auto"/>
        <w:jc w:val="both"/>
        <w:rPr>
          <w:rFonts w:cs="Arial"/>
          <w:sz w:val="24"/>
          <w:szCs w:val="24"/>
          <w:lang w:val="en-US" w:bidi="ar-SA"/>
        </w:rPr>
      </w:pPr>
      <w:r w:rsidRPr="003F6B7E">
        <w:rPr>
          <w:rFonts w:cs="Arial"/>
          <w:sz w:val="24"/>
          <w:szCs w:val="24"/>
          <w:lang w:val="en-US" w:bidi="ar-SA"/>
        </w:rPr>
        <w:t xml:space="preserve">The </w:t>
      </w:r>
      <w:r w:rsidR="004637C9" w:rsidRPr="003F6B7E">
        <w:rPr>
          <w:rFonts w:cs="Arial"/>
          <w:sz w:val="24"/>
          <w:szCs w:val="24"/>
          <w:lang w:val="en-US" w:bidi="ar-SA"/>
        </w:rPr>
        <w:t>focus</w:t>
      </w:r>
      <w:r w:rsidRPr="003F6B7E">
        <w:rPr>
          <w:rFonts w:cs="Arial"/>
          <w:sz w:val="24"/>
          <w:szCs w:val="24"/>
          <w:lang w:val="en-US" w:bidi="ar-SA"/>
        </w:rPr>
        <w:t xml:space="preserve"> of the presentation should either be fundamentals or new technologies. Pure product presentations cannot be considered when selecting the program.</w:t>
      </w:r>
      <w:r w:rsidR="00390BC3" w:rsidRPr="003F6B7E">
        <w:rPr>
          <w:rFonts w:cs="Arial"/>
          <w:sz w:val="24"/>
          <w:szCs w:val="24"/>
          <w:lang w:val="en-US" w:bidi="ar-SA"/>
        </w:rPr>
        <w:t xml:space="preserve"> </w:t>
      </w:r>
      <w:r w:rsidR="00F816C3" w:rsidRPr="003F6B7E">
        <w:rPr>
          <w:rFonts w:cs="Arial"/>
          <w:sz w:val="24"/>
          <w:szCs w:val="24"/>
          <w:lang w:val="en-US" w:bidi="ar-SA"/>
        </w:rPr>
        <w:t>Applications need to include the following information:</w:t>
      </w:r>
    </w:p>
    <w:p w14:paraId="01736202" w14:textId="77777777" w:rsidR="00F816C3" w:rsidRPr="003F6B7E" w:rsidRDefault="00F816C3" w:rsidP="00F816C3">
      <w:pPr>
        <w:spacing w:line="360" w:lineRule="auto"/>
        <w:jc w:val="both"/>
        <w:rPr>
          <w:rFonts w:cs="Arial"/>
          <w:sz w:val="24"/>
          <w:szCs w:val="24"/>
          <w:lang w:val="en-US" w:bidi="ar-SA"/>
        </w:rPr>
      </w:pPr>
    </w:p>
    <w:p w14:paraId="428399FA" w14:textId="77777777" w:rsidR="00F816C3" w:rsidRPr="003F6B7E" w:rsidRDefault="00F816C3" w:rsidP="00F816C3">
      <w:pPr>
        <w:pStyle w:val="Listenabsatz"/>
        <w:numPr>
          <w:ilvl w:val="0"/>
          <w:numId w:val="5"/>
        </w:numPr>
        <w:spacing w:line="360" w:lineRule="auto"/>
        <w:jc w:val="both"/>
        <w:rPr>
          <w:rFonts w:cs="Arial"/>
          <w:sz w:val="24"/>
          <w:szCs w:val="24"/>
          <w:lang w:val="en-US" w:bidi="ar-SA"/>
        </w:rPr>
      </w:pPr>
      <w:r w:rsidRPr="003F6B7E">
        <w:rPr>
          <w:rFonts w:cs="Arial"/>
          <w:sz w:val="24"/>
          <w:szCs w:val="24"/>
          <w:lang w:val="en-US" w:bidi="ar-SA"/>
        </w:rPr>
        <w:t>Presentation title</w:t>
      </w:r>
    </w:p>
    <w:p w14:paraId="4DB6EEF3" w14:textId="77777777" w:rsidR="00F816C3" w:rsidRPr="003F6B7E" w:rsidRDefault="00F816C3" w:rsidP="00F816C3">
      <w:pPr>
        <w:pStyle w:val="Listenabsatz"/>
        <w:numPr>
          <w:ilvl w:val="0"/>
          <w:numId w:val="5"/>
        </w:numPr>
        <w:spacing w:line="360" w:lineRule="auto"/>
        <w:jc w:val="both"/>
        <w:rPr>
          <w:rFonts w:cs="Arial"/>
          <w:sz w:val="24"/>
          <w:szCs w:val="24"/>
          <w:lang w:val="en-US" w:bidi="ar-SA"/>
        </w:rPr>
      </w:pPr>
      <w:r w:rsidRPr="003F6B7E">
        <w:rPr>
          <w:rFonts w:cs="Arial"/>
          <w:sz w:val="24"/>
          <w:szCs w:val="24"/>
          <w:lang w:val="en-US" w:bidi="ar-SA"/>
        </w:rPr>
        <w:t>Lecture block (3D, Optical Metrology, CT/X-ray or Spectral Imaging)</w:t>
      </w:r>
    </w:p>
    <w:p w14:paraId="7DF9D17E" w14:textId="77777777" w:rsidR="00F816C3" w:rsidRPr="003F6B7E" w:rsidRDefault="00F816C3" w:rsidP="00F816C3">
      <w:pPr>
        <w:pStyle w:val="Listenabsatz"/>
        <w:numPr>
          <w:ilvl w:val="0"/>
          <w:numId w:val="5"/>
        </w:numPr>
        <w:spacing w:line="360" w:lineRule="auto"/>
        <w:jc w:val="both"/>
        <w:rPr>
          <w:rFonts w:cs="Arial"/>
          <w:sz w:val="24"/>
          <w:szCs w:val="24"/>
          <w:lang w:val="en-US" w:bidi="ar-SA"/>
        </w:rPr>
      </w:pPr>
      <w:r w:rsidRPr="003F6B7E">
        <w:rPr>
          <w:rFonts w:cs="Arial"/>
          <w:sz w:val="24"/>
          <w:szCs w:val="24"/>
          <w:lang w:val="en-US" w:bidi="ar-SA"/>
        </w:rPr>
        <w:t>short abstract (approx. 1,000 to 2,000 characters, not words)</w:t>
      </w:r>
    </w:p>
    <w:p w14:paraId="73E6BA38" w14:textId="77777777" w:rsidR="00F816C3" w:rsidRPr="003F6B7E" w:rsidRDefault="00F816C3" w:rsidP="00F816C3">
      <w:pPr>
        <w:pStyle w:val="Listenabsatz"/>
        <w:numPr>
          <w:ilvl w:val="0"/>
          <w:numId w:val="5"/>
        </w:numPr>
        <w:spacing w:line="360" w:lineRule="auto"/>
        <w:jc w:val="both"/>
        <w:rPr>
          <w:rFonts w:cs="Arial"/>
          <w:sz w:val="24"/>
          <w:szCs w:val="24"/>
          <w:lang w:val="en-US" w:bidi="ar-SA"/>
        </w:rPr>
      </w:pPr>
      <w:r w:rsidRPr="003F6B7E">
        <w:rPr>
          <w:rFonts w:cs="Arial"/>
          <w:sz w:val="24"/>
          <w:szCs w:val="24"/>
          <w:lang w:val="en-US" w:bidi="ar-SA"/>
        </w:rPr>
        <w:t>Language: English or German</w:t>
      </w:r>
    </w:p>
    <w:p w14:paraId="7582E276" w14:textId="77777777" w:rsidR="00F816C3" w:rsidRPr="003F6B7E" w:rsidRDefault="00F816C3" w:rsidP="00F816C3">
      <w:pPr>
        <w:spacing w:line="360" w:lineRule="auto"/>
        <w:jc w:val="both"/>
        <w:rPr>
          <w:rFonts w:cs="Arial"/>
          <w:sz w:val="24"/>
          <w:szCs w:val="24"/>
          <w:lang w:val="en-US" w:bidi="ar-SA"/>
        </w:rPr>
      </w:pPr>
    </w:p>
    <w:p w14:paraId="3936CD44" w14:textId="299AE0C8" w:rsidR="00F9098D" w:rsidRPr="009145C3" w:rsidRDefault="00F9098D" w:rsidP="00F9098D">
      <w:pPr>
        <w:spacing w:line="360" w:lineRule="auto"/>
        <w:jc w:val="both"/>
        <w:rPr>
          <w:rFonts w:cs="Arial"/>
          <w:sz w:val="24"/>
          <w:szCs w:val="24"/>
          <w:lang w:val="en-US" w:bidi="ar-SA"/>
        </w:rPr>
      </w:pPr>
      <w:r w:rsidRPr="003F6B7E">
        <w:rPr>
          <w:rFonts w:cs="Arial"/>
          <w:sz w:val="24"/>
          <w:szCs w:val="24"/>
          <w:lang w:val="en-US" w:bidi="ar-SA"/>
        </w:rPr>
        <w:t>Please send your application to vision-talks</w:t>
      </w:r>
      <w:r w:rsidR="00F816C3" w:rsidRPr="003F6B7E">
        <w:rPr>
          <w:rFonts w:cs="Arial"/>
          <w:sz w:val="24"/>
          <w:szCs w:val="24"/>
          <w:lang w:val="en-US" w:bidi="ar-SA"/>
        </w:rPr>
        <w:t>@</w:t>
      </w:r>
      <w:r w:rsidRPr="003F6B7E">
        <w:rPr>
          <w:rFonts w:cs="Arial"/>
          <w:sz w:val="24"/>
          <w:szCs w:val="24"/>
          <w:lang w:val="en-US" w:bidi="ar-SA"/>
        </w:rPr>
        <w:t xml:space="preserve">emva.org or use the </w:t>
      </w:r>
      <w:r w:rsidR="004637C9" w:rsidRPr="003F6B7E">
        <w:rPr>
          <w:rFonts w:cs="Arial"/>
          <w:sz w:val="24"/>
          <w:szCs w:val="24"/>
          <w:lang w:val="en-US" w:bidi="ar-SA"/>
        </w:rPr>
        <w:t xml:space="preserve">following </w:t>
      </w:r>
      <w:r w:rsidR="002C29E4" w:rsidRPr="003F6B7E">
        <w:rPr>
          <w:rFonts w:cs="Arial"/>
          <w:sz w:val="24"/>
          <w:szCs w:val="24"/>
          <w:lang w:val="en-US" w:bidi="ar-SA"/>
        </w:rPr>
        <w:t xml:space="preserve">page for submitting your papers: </w:t>
      </w:r>
      <w:r w:rsidR="005216DC" w:rsidRPr="003F6B7E">
        <w:rPr>
          <w:rFonts w:cs="Arial"/>
          <w:sz w:val="24"/>
          <w:szCs w:val="24"/>
          <w:lang w:val="en-US" w:bidi="ar-SA"/>
        </w:rPr>
        <w:t>emva.org/events/other/control-vision-talks-2020</w:t>
      </w:r>
      <w:r w:rsidR="002C29E4" w:rsidRPr="003F6B7E">
        <w:rPr>
          <w:rFonts w:cs="Arial"/>
          <w:sz w:val="24"/>
          <w:szCs w:val="24"/>
          <w:lang w:val="en-US" w:bidi="ar-SA"/>
        </w:rPr>
        <w:t xml:space="preserve">. </w:t>
      </w:r>
      <w:r w:rsidRPr="003F6B7E">
        <w:rPr>
          <w:rFonts w:cs="Arial"/>
          <w:sz w:val="24"/>
          <w:szCs w:val="24"/>
          <w:lang w:val="en-US" w:bidi="ar-SA"/>
        </w:rPr>
        <w:t xml:space="preserve">The deadline for paper submission is </w:t>
      </w:r>
      <w:r w:rsidR="003F6B7E">
        <w:rPr>
          <w:rFonts w:cs="Arial"/>
          <w:sz w:val="24"/>
          <w:szCs w:val="24"/>
          <w:lang w:val="en-US" w:bidi="ar-SA"/>
        </w:rPr>
        <w:t>February</w:t>
      </w:r>
      <w:r w:rsidRPr="003F6B7E">
        <w:rPr>
          <w:rFonts w:cs="Arial"/>
          <w:sz w:val="24"/>
          <w:szCs w:val="24"/>
          <w:lang w:val="en-US" w:bidi="ar-SA"/>
        </w:rPr>
        <w:t xml:space="preserve"> </w:t>
      </w:r>
      <w:r w:rsidR="003F6B7E">
        <w:rPr>
          <w:rFonts w:cs="Arial"/>
          <w:sz w:val="24"/>
          <w:szCs w:val="24"/>
          <w:lang w:val="en-US" w:bidi="ar-SA"/>
        </w:rPr>
        <w:t>10</w:t>
      </w:r>
      <w:r w:rsidR="003F6B7E" w:rsidRPr="003F6B7E">
        <w:rPr>
          <w:rFonts w:cs="Arial"/>
          <w:sz w:val="24"/>
          <w:szCs w:val="24"/>
          <w:vertAlign w:val="superscript"/>
          <w:lang w:val="en-US" w:bidi="ar-SA"/>
        </w:rPr>
        <w:t>th</w:t>
      </w:r>
      <w:r w:rsidRPr="003F6B7E">
        <w:rPr>
          <w:rFonts w:cs="Arial"/>
          <w:sz w:val="24"/>
          <w:szCs w:val="24"/>
          <w:lang w:val="en-US" w:bidi="ar-SA"/>
        </w:rPr>
        <w:t>, 2020.</w:t>
      </w:r>
    </w:p>
    <w:p w14:paraId="066D820C" w14:textId="77777777" w:rsidR="00F9098D" w:rsidRDefault="00F9098D" w:rsidP="009145C3">
      <w:pPr>
        <w:spacing w:line="360" w:lineRule="auto"/>
        <w:jc w:val="both"/>
        <w:rPr>
          <w:rFonts w:cs="Arial"/>
          <w:sz w:val="24"/>
          <w:szCs w:val="24"/>
          <w:lang w:val="en-US" w:bidi="ar-SA"/>
        </w:rPr>
      </w:pPr>
    </w:p>
    <w:p w14:paraId="3222BFC1" w14:textId="77777777" w:rsidR="00F9098D" w:rsidRDefault="00F9098D" w:rsidP="009145C3">
      <w:pPr>
        <w:spacing w:line="360" w:lineRule="auto"/>
        <w:jc w:val="both"/>
        <w:rPr>
          <w:rFonts w:cs="Arial"/>
          <w:sz w:val="24"/>
          <w:szCs w:val="24"/>
          <w:lang w:val="en-US" w:bidi="ar-SA"/>
        </w:rPr>
      </w:pPr>
    </w:p>
    <w:p w14:paraId="7A232E32" w14:textId="77777777" w:rsidR="00390BC3" w:rsidRPr="009145C3" w:rsidRDefault="00390BC3" w:rsidP="009145C3">
      <w:pPr>
        <w:spacing w:line="360" w:lineRule="auto"/>
        <w:jc w:val="both"/>
        <w:rPr>
          <w:rFonts w:cs="Arial"/>
          <w:sz w:val="24"/>
          <w:szCs w:val="24"/>
          <w:lang w:val="en-US" w:bidi="ar-SA"/>
        </w:rPr>
      </w:pPr>
    </w:p>
    <w:p w14:paraId="32B02143" w14:textId="77777777" w:rsidR="00D25842" w:rsidRDefault="00D25842">
      <w:pPr>
        <w:spacing w:line="360" w:lineRule="auto"/>
        <w:jc w:val="both"/>
        <w:rPr>
          <w:rFonts w:cs="Arial"/>
          <w:sz w:val="24"/>
          <w:szCs w:val="24"/>
          <w:lang w:val="en-US" w:bidi="ar-SA"/>
        </w:rPr>
      </w:pPr>
    </w:p>
    <w:p w14:paraId="29F8CCCD" w14:textId="77777777" w:rsidR="004637C9" w:rsidRDefault="004637C9">
      <w:pPr>
        <w:spacing w:line="360" w:lineRule="auto"/>
        <w:jc w:val="both"/>
        <w:rPr>
          <w:rFonts w:cs="Arial"/>
          <w:sz w:val="24"/>
          <w:szCs w:val="24"/>
          <w:lang w:val="en-US" w:bidi="ar-SA"/>
        </w:rPr>
      </w:pPr>
      <w:bookmarkStart w:id="0" w:name="_GoBack"/>
      <w:bookmarkEnd w:id="0"/>
    </w:p>
    <w:p w14:paraId="75EEB15E" w14:textId="77777777" w:rsidR="00E3112B" w:rsidRDefault="00E3112B">
      <w:pPr>
        <w:spacing w:line="360" w:lineRule="auto"/>
        <w:jc w:val="both"/>
        <w:rPr>
          <w:rFonts w:cs="Arial"/>
          <w:sz w:val="24"/>
          <w:szCs w:val="24"/>
          <w:lang w:val="en-US" w:bidi="ar-SA"/>
        </w:rPr>
      </w:pPr>
    </w:p>
    <w:p w14:paraId="44FDCDBB" w14:textId="77777777" w:rsidR="00D25842" w:rsidRDefault="00D25842">
      <w:pPr>
        <w:spacing w:line="360" w:lineRule="auto"/>
        <w:rPr>
          <w:color w:val="000000"/>
          <w:sz w:val="16"/>
          <w:szCs w:val="16"/>
          <w:lang w:val="en-US"/>
        </w:rPr>
      </w:pPr>
    </w:p>
    <w:p w14:paraId="57CA5A58" w14:textId="77777777" w:rsidR="00D25842" w:rsidRDefault="00D25842">
      <w:pPr>
        <w:spacing w:line="360" w:lineRule="auto"/>
        <w:rPr>
          <w:color w:val="000000"/>
          <w:sz w:val="16"/>
          <w:szCs w:val="16"/>
          <w:lang w:val="en-US"/>
        </w:rPr>
      </w:pPr>
    </w:p>
    <w:p w14:paraId="08F8D2E4" w14:textId="77777777" w:rsidR="009B5AE9" w:rsidRPr="00417532" w:rsidRDefault="009B5AE9" w:rsidP="009B5AE9">
      <w:pPr>
        <w:spacing w:line="360" w:lineRule="auto"/>
        <w:jc w:val="both"/>
        <w:rPr>
          <w:rFonts w:cs="Arial"/>
          <w:b/>
          <w:sz w:val="18"/>
          <w:szCs w:val="18"/>
          <w:u w:val="single"/>
          <w:lang w:val="en-US" w:bidi="ar-SA"/>
        </w:rPr>
      </w:pPr>
      <w:r w:rsidRPr="00417532">
        <w:rPr>
          <w:rFonts w:cs="Arial"/>
          <w:b/>
          <w:sz w:val="18"/>
          <w:szCs w:val="18"/>
          <w:u w:val="single"/>
          <w:lang w:val="en-US" w:bidi="ar-SA"/>
        </w:rPr>
        <w:t>About the European Machine Vision Association</w:t>
      </w:r>
    </w:p>
    <w:p w14:paraId="4CBF1E0A" w14:textId="77777777" w:rsidR="00D25842" w:rsidRPr="00E83EDB" w:rsidRDefault="009B5AE9" w:rsidP="009B5AE9">
      <w:pPr>
        <w:spacing w:line="360" w:lineRule="auto"/>
        <w:rPr>
          <w:lang w:val="en-US"/>
        </w:rPr>
      </w:pPr>
      <w:r w:rsidRPr="00417532">
        <w:rPr>
          <w:rFonts w:cs="Arial"/>
          <w:sz w:val="18"/>
          <w:szCs w:val="18"/>
          <w:lang w:val="en-US" w:bidi="ar-SA"/>
        </w:rPr>
        <w:t xml:space="preserve">The EMVA is a not for profit organization, open to all, which is owned by its members who represent over 120 companies, institutes, and organizations, originating from within Europe, North America, and Asia. The association seeks to represent the interests of its members and promote the vision industry in general, but also encourage cooperation and standardization. The </w:t>
      </w:r>
      <w:r>
        <w:rPr>
          <w:rFonts w:cs="Arial"/>
          <w:sz w:val="18"/>
          <w:szCs w:val="18"/>
          <w:lang w:val="en-US" w:bidi="ar-SA"/>
        </w:rPr>
        <w:t>EMVA</w:t>
      </w:r>
      <w:r w:rsidRPr="00417532">
        <w:rPr>
          <w:rFonts w:cs="Arial"/>
          <w:sz w:val="18"/>
          <w:szCs w:val="18"/>
          <w:lang w:val="en-US" w:bidi="ar-SA"/>
        </w:rPr>
        <w:t xml:space="preserve"> hosts several important standards used throughout the machine vision industry including the </w:t>
      </w:r>
      <w:proofErr w:type="spellStart"/>
      <w:r w:rsidRPr="00417532">
        <w:rPr>
          <w:rFonts w:cs="Arial"/>
          <w:sz w:val="18"/>
          <w:szCs w:val="18"/>
          <w:lang w:val="en-US" w:bidi="ar-SA"/>
        </w:rPr>
        <w:t>GenICam</w:t>
      </w:r>
      <w:proofErr w:type="spellEnd"/>
      <w:r w:rsidRPr="00417532">
        <w:rPr>
          <w:rFonts w:cs="Arial"/>
          <w:sz w:val="18"/>
          <w:szCs w:val="18"/>
          <w:lang w:val="en-US" w:bidi="ar-SA"/>
        </w:rPr>
        <w:t xml:space="preserve"> series used to provide a consistent, device independent interface to machine vision hardware, the EMVA1288 standard used for bench-marking performance of industrial cameras, and the newly initiated Open Optics Camera </w:t>
      </w:r>
      <w:r>
        <w:rPr>
          <w:rFonts w:cs="Arial"/>
          <w:sz w:val="18"/>
          <w:szCs w:val="18"/>
          <w:lang w:val="en-US" w:bidi="ar-SA"/>
        </w:rPr>
        <w:t>I</w:t>
      </w:r>
      <w:r w:rsidRPr="00417532">
        <w:rPr>
          <w:rFonts w:cs="Arial"/>
          <w:sz w:val="18"/>
          <w:szCs w:val="18"/>
          <w:lang w:val="en-US" w:bidi="ar-SA"/>
        </w:rPr>
        <w:t>nterface</w:t>
      </w:r>
      <w:r>
        <w:rPr>
          <w:rFonts w:cs="Arial"/>
          <w:sz w:val="18"/>
          <w:szCs w:val="18"/>
          <w:lang w:val="en-US" w:bidi="ar-SA"/>
        </w:rPr>
        <w:t xml:space="preserve"> (OOCI)</w:t>
      </w:r>
      <w:r w:rsidRPr="00417532">
        <w:rPr>
          <w:rFonts w:cs="Arial"/>
          <w:sz w:val="18"/>
          <w:szCs w:val="18"/>
          <w:lang w:val="en-US" w:bidi="ar-SA"/>
        </w:rPr>
        <w:t xml:space="preserve"> standard which addresses the connectivity of camera lenses within a machine vision system, and the new </w:t>
      </w:r>
      <w:proofErr w:type="spellStart"/>
      <w:r>
        <w:rPr>
          <w:rFonts w:cs="Arial"/>
          <w:sz w:val="18"/>
          <w:szCs w:val="18"/>
          <w:lang w:val="en-US" w:bidi="ar-SA"/>
        </w:rPr>
        <w:t>emVISION</w:t>
      </w:r>
      <w:proofErr w:type="spellEnd"/>
      <w:r w:rsidRPr="00417532">
        <w:rPr>
          <w:rFonts w:cs="Arial"/>
          <w:sz w:val="18"/>
          <w:szCs w:val="18"/>
          <w:lang w:val="en-US" w:bidi="ar-SA"/>
        </w:rPr>
        <w:t xml:space="preserve"> initiative addressing standardization within embedded vision systems.</w:t>
      </w:r>
      <w:r>
        <w:rPr>
          <w:rFonts w:cs="Arial"/>
          <w:sz w:val="18"/>
          <w:szCs w:val="18"/>
          <w:lang w:val="en-US" w:bidi="ar-SA"/>
        </w:rPr>
        <w:t xml:space="preserve"> </w:t>
      </w:r>
      <w:r w:rsidRPr="007169C0">
        <w:rPr>
          <w:rFonts w:cs="Times"/>
          <w:color w:val="000000"/>
          <w:sz w:val="18"/>
          <w:szCs w:val="24"/>
          <w:lang w:val="en-US" w:bidi="ar-SA"/>
        </w:rPr>
        <w:t>To find out more visit the web site www.emva.org</w:t>
      </w:r>
      <w:r>
        <w:rPr>
          <w:rFonts w:cs="Times"/>
          <w:color w:val="000000"/>
          <w:sz w:val="18"/>
          <w:szCs w:val="24"/>
          <w:lang w:val="en-US" w:bidi="ar-SA"/>
        </w:rPr>
        <w:t>.</w:t>
      </w:r>
    </w:p>
    <w:sectPr w:rsidR="00D25842" w:rsidRPr="00E83EDB">
      <w:type w:val="continuous"/>
      <w:pgSz w:w="11906" w:h="16838"/>
      <w:pgMar w:top="2977" w:right="707" w:bottom="1985" w:left="1418" w:header="1230" w:footer="188" w:gutter="0"/>
      <w:cols w:space="720"/>
      <w:formProt w:val="0"/>
      <w:docGrid w:linePitch="600" w:charSpace="3686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5AAEF50" w15:done="0"/>
  <w15:commentEx w15:paraId="263E63A8" w15:done="0"/>
  <w15:commentEx w15:paraId="5FB62E3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5AAEF50" w16cid:durableId="21D3EC49"/>
  <w16cid:commentId w16cid:paraId="263E63A8" w16cid:durableId="21D3ED33"/>
  <w16cid:commentId w16cid:paraId="5FB62E3C" w16cid:durableId="21D3ECD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BA7C98" w14:textId="77777777" w:rsidR="00101626" w:rsidRDefault="00101626">
      <w:r>
        <w:separator/>
      </w:r>
    </w:p>
  </w:endnote>
  <w:endnote w:type="continuationSeparator" w:id="0">
    <w:p w14:paraId="0D17BE8F" w14:textId="77777777" w:rsidR="00101626" w:rsidRDefault="0010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Bahnschrift Light"/>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569B6"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60B2FD61" w14:textId="77777777">
      <w:trPr>
        <w:trHeight w:val="20"/>
      </w:trPr>
      <w:tc>
        <w:tcPr>
          <w:tcW w:w="3213" w:type="dxa"/>
          <w:tcBorders>
            <w:top w:val="single" w:sz="4" w:space="0" w:color="0070C0"/>
          </w:tcBorders>
          <w:shd w:val="clear" w:color="auto" w:fill="auto"/>
        </w:tcPr>
        <w:p w14:paraId="6C5527CF" w14:textId="77777777" w:rsidR="00D25842" w:rsidRDefault="00D25842">
          <w:pPr>
            <w:rPr>
              <w:sz w:val="14"/>
              <w:szCs w:val="14"/>
              <w:lang w:val="it-IT"/>
            </w:rPr>
          </w:pPr>
        </w:p>
      </w:tc>
      <w:tc>
        <w:tcPr>
          <w:tcW w:w="3449" w:type="dxa"/>
          <w:tcBorders>
            <w:top w:val="single" w:sz="4" w:space="0" w:color="0070C0"/>
          </w:tcBorders>
          <w:shd w:val="clear" w:color="auto" w:fill="auto"/>
        </w:tcPr>
        <w:p w14:paraId="19E50EFC" w14:textId="77777777" w:rsidR="00D25842" w:rsidRDefault="00D25842">
          <w:pPr>
            <w:rPr>
              <w:sz w:val="14"/>
              <w:szCs w:val="14"/>
              <w:lang w:val="en-US"/>
            </w:rPr>
          </w:pPr>
        </w:p>
      </w:tc>
      <w:tc>
        <w:tcPr>
          <w:tcW w:w="2977" w:type="dxa"/>
          <w:tcBorders>
            <w:top w:val="single" w:sz="4" w:space="0" w:color="0070C0"/>
          </w:tcBorders>
          <w:shd w:val="clear" w:color="auto" w:fill="auto"/>
        </w:tcPr>
        <w:p w14:paraId="037CAAD9" w14:textId="77777777" w:rsidR="00D25842" w:rsidRDefault="00D25842">
          <w:pPr>
            <w:tabs>
              <w:tab w:val="left" w:pos="1276"/>
            </w:tabs>
            <w:rPr>
              <w:sz w:val="14"/>
              <w:szCs w:val="14"/>
              <w:lang w:val="en-US"/>
            </w:rPr>
          </w:pPr>
        </w:p>
      </w:tc>
    </w:tr>
    <w:tr w:rsidR="00D25842" w:rsidRPr="003F6B7E" w14:paraId="3E0B705E" w14:textId="77777777">
      <w:tc>
        <w:tcPr>
          <w:tcW w:w="3213" w:type="dxa"/>
          <w:shd w:val="clear" w:color="auto" w:fill="auto"/>
        </w:tcPr>
        <w:p w14:paraId="4DAF5511" w14:textId="77777777" w:rsidR="00D25842" w:rsidRDefault="000D2E28">
          <w:pPr>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r>
            <w:rPr>
              <w:sz w:val="14"/>
              <w:szCs w:val="14"/>
              <w:lang w:val="es-ES"/>
            </w:rPr>
            <w:t>Gran Vía de Carles III 84,</w:t>
          </w:r>
        </w:p>
        <w:p w14:paraId="5A5F5D6B"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178FAF76"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E4AF05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sidR="00F816C3" w:rsidRPr="00F816C3">
            <w:rPr>
              <w:sz w:val="14"/>
              <w:szCs w:val="14"/>
              <w:lang w:val="en-US"/>
            </w:rPr>
            <w:t xml:space="preserve"> </w:t>
          </w:r>
          <w:r w:rsidR="00F816C3">
            <w:rPr>
              <w:sz w:val="14"/>
              <w:szCs w:val="14"/>
              <w:lang w:val="en-US"/>
            </w:rPr>
            <w:t xml:space="preserve">       </w:t>
          </w:r>
          <w:r>
            <w:rPr>
              <w:sz w:val="14"/>
              <w:szCs w:val="14"/>
            </w:rPr>
            <w:t>VAT ID</w:t>
          </w:r>
          <w:r>
            <w:rPr>
              <w:sz w:val="14"/>
              <w:szCs w:val="14"/>
            </w:rPr>
            <w:tab/>
            <w:t>ES-G65854242</w:t>
          </w:r>
        </w:p>
      </w:tc>
      <w:tc>
        <w:tcPr>
          <w:tcW w:w="2977" w:type="dxa"/>
          <w:shd w:val="clear" w:color="auto" w:fill="auto"/>
        </w:tcPr>
        <w:p w14:paraId="1BF26B4F"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E2A89A" w14:textId="77777777" w:rsidR="00D25842" w:rsidRDefault="00D25842">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D068F4" w14:textId="77777777" w:rsidR="00101626" w:rsidRDefault="00101626">
      <w:r>
        <w:separator/>
      </w:r>
    </w:p>
  </w:footnote>
  <w:footnote w:type="continuationSeparator" w:id="0">
    <w:p w14:paraId="28CDB81F" w14:textId="77777777" w:rsidR="00101626" w:rsidRDefault="001016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CE5A1" w14:textId="77777777" w:rsidR="00D25842" w:rsidRDefault="00101626">
    <w:pPr>
      <w:pStyle w:val="Kopfzeile"/>
    </w:pPr>
    <w:r>
      <w:pict w14:anchorId="4F670ADC">
        <v:shape id="shapetype_136" o:spid="_x0000_s2052" style="position:absolute;margin-left:0;margin-top:0;width:50pt;height:50pt;z-index:251656704;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DCC29" w14:textId="77777777" w:rsidR="00D25842" w:rsidRDefault="00101626">
    <w:pPr>
      <w:pStyle w:val="Kopfzeile"/>
    </w:pPr>
    <w:r>
      <w:pict w14:anchorId="3F1876C2">
        <v:shape 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r w:rsidR="000D2E28">
      <w:rPr>
        <w:noProof/>
        <w:lang w:bidi="ar-SA"/>
      </w:rPr>
      <w:drawing>
        <wp:anchor distT="0" distB="0" distL="114300" distR="114300" simplePos="0" relativeHeight="251655680" behindDoc="0" locked="0" layoutInCell="1" allowOverlap="1" wp14:anchorId="2890CC57" wp14:editId="55FBF39B">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29CE08FB" w14:textId="77777777" w:rsidR="00D25842" w:rsidRDefault="00D25842">
    <w:pPr>
      <w:pStyle w:val="Kopfzeile"/>
    </w:pPr>
  </w:p>
  <w:p w14:paraId="603B3D01" w14:textId="77777777" w:rsidR="00D25842" w:rsidRDefault="00D25842">
    <w:pPr>
      <w:pStyle w:val="Kopfzeile"/>
    </w:pPr>
  </w:p>
  <w:p w14:paraId="5BA03590" w14:textId="77777777" w:rsidR="00D25842" w:rsidRDefault="00D25842">
    <w:pPr>
      <w:pStyle w:val="Kopfzeile"/>
    </w:pPr>
  </w:p>
  <w:p w14:paraId="2C33CC3A" w14:textId="77777777" w:rsidR="00D25842" w:rsidRDefault="00D25842"/>
  <w:p w14:paraId="5A2E8AA9" w14:textId="77777777" w:rsidR="00D25842" w:rsidRDefault="00D25842"/>
  <w:p w14:paraId="468A5B12" w14:textId="77777777" w:rsidR="00D25842" w:rsidRDefault="00D25842">
    <w:pP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37725"/>
    <w:multiLevelType w:val="hybridMultilevel"/>
    <w:tmpl w:val="1E16B5E2"/>
    <w:lvl w:ilvl="0" w:tplc="04070001">
      <w:start w:val="1"/>
      <w:numFmt w:val="bullet"/>
      <w:lvlText w:val=""/>
      <w:lvlJc w:val="left"/>
      <w:pPr>
        <w:ind w:left="986" w:hanging="360"/>
      </w:pPr>
      <w:rPr>
        <w:rFonts w:ascii="Symbol" w:hAnsi="Symbol" w:hint="default"/>
      </w:rPr>
    </w:lvl>
    <w:lvl w:ilvl="1" w:tplc="17E61C00">
      <w:numFmt w:val="bullet"/>
      <w:lvlText w:val="–"/>
      <w:lvlJc w:val="left"/>
      <w:pPr>
        <w:ind w:left="1706" w:hanging="360"/>
      </w:pPr>
      <w:rPr>
        <w:rFonts w:ascii="Arial" w:eastAsia="Times New Roman" w:hAnsi="Arial" w:cs="Arial" w:hint="default"/>
      </w:rPr>
    </w:lvl>
    <w:lvl w:ilvl="2" w:tplc="04070005" w:tentative="1">
      <w:start w:val="1"/>
      <w:numFmt w:val="bullet"/>
      <w:lvlText w:val=""/>
      <w:lvlJc w:val="left"/>
      <w:pPr>
        <w:ind w:left="2426" w:hanging="360"/>
      </w:pPr>
      <w:rPr>
        <w:rFonts w:ascii="Wingdings" w:hAnsi="Wingdings" w:hint="default"/>
      </w:rPr>
    </w:lvl>
    <w:lvl w:ilvl="3" w:tplc="04070001" w:tentative="1">
      <w:start w:val="1"/>
      <w:numFmt w:val="bullet"/>
      <w:lvlText w:val=""/>
      <w:lvlJc w:val="left"/>
      <w:pPr>
        <w:ind w:left="3146" w:hanging="360"/>
      </w:pPr>
      <w:rPr>
        <w:rFonts w:ascii="Symbol" w:hAnsi="Symbol" w:hint="default"/>
      </w:rPr>
    </w:lvl>
    <w:lvl w:ilvl="4" w:tplc="04070003" w:tentative="1">
      <w:start w:val="1"/>
      <w:numFmt w:val="bullet"/>
      <w:lvlText w:val="o"/>
      <w:lvlJc w:val="left"/>
      <w:pPr>
        <w:ind w:left="3866" w:hanging="360"/>
      </w:pPr>
      <w:rPr>
        <w:rFonts w:ascii="Courier New" w:hAnsi="Courier New" w:cs="Courier New" w:hint="default"/>
      </w:rPr>
    </w:lvl>
    <w:lvl w:ilvl="5" w:tplc="04070005" w:tentative="1">
      <w:start w:val="1"/>
      <w:numFmt w:val="bullet"/>
      <w:lvlText w:val=""/>
      <w:lvlJc w:val="left"/>
      <w:pPr>
        <w:ind w:left="4586" w:hanging="360"/>
      </w:pPr>
      <w:rPr>
        <w:rFonts w:ascii="Wingdings" w:hAnsi="Wingdings" w:hint="default"/>
      </w:rPr>
    </w:lvl>
    <w:lvl w:ilvl="6" w:tplc="04070001" w:tentative="1">
      <w:start w:val="1"/>
      <w:numFmt w:val="bullet"/>
      <w:lvlText w:val=""/>
      <w:lvlJc w:val="left"/>
      <w:pPr>
        <w:ind w:left="5306" w:hanging="360"/>
      </w:pPr>
      <w:rPr>
        <w:rFonts w:ascii="Symbol" w:hAnsi="Symbol" w:hint="default"/>
      </w:rPr>
    </w:lvl>
    <w:lvl w:ilvl="7" w:tplc="04070003" w:tentative="1">
      <w:start w:val="1"/>
      <w:numFmt w:val="bullet"/>
      <w:lvlText w:val="o"/>
      <w:lvlJc w:val="left"/>
      <w:pPr>
        <w:ind w:left="6026" w:hanging="360"/>
      </w:pPr>
      <w:rPr>
        <w:rFonts w:ascii="Courier New" w:hAnsi="Courier New" w:cs="Courier New" w:hint="default"/>
      </w:rPr>
    </w:lvl>
    <w:lvl w:ilvl="8" w:tplc="04070005" w:tentative="1">
      <w:start w:val="1"/>
      <w:numFmt w:val="bullet"/>
      <w:lvlText w:val=""/>
      <w:lvlJc w:val="left"/>
      <w:pPr>
        <w:ind w:left="6746" w:hanging="360"/>
      </w:pPr>
      <w:rPr>
        <w:rFonts w:ascii="Wingdings" w:hAnsi="Wingdings" w:hint="default"/>
      </w:rPr>
    </w:lvl>
  </w:abstractNum>
  <w:abstractNum w:abstractNumId="1">
    <w:nsid w:val="4D1B58B3"/>
    <w:multiLevelType w:val="hybridMultilevel"/>
    <w:tmpl w:val="3D16ED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E4B54F4"/>
    <w:multiLevelType w:val="hybridMultilevel"/>
    <w:tmpl w:val="A7B40D3A"/>
    <w:lvl w:ilvl="0" w:tplc="04070001">
      <w:start w:val="1"/>
      <w:numFmt w:val="bullet"/>
      <w:lvlText w:val=""/>
      <w:lvlJc w:val="left"/>
      <w:pPr>
        <w:ind w:left="2066" w:hanging="360"/>
      </w:pPr>
      <w:rPr>
        <w:rFonts w:ascii="Symbol" w:hAnsi="Symbol" w:hint="default"/>
      </w:rPr>
    </w:lvl>
    <w:lvl w:ilvl="1" w:tplc="04070003" w:tentative="1">
      <w:start w:val="1"/>
      <w:numFmt w:val="bullet"/>
      <w:lvlText w:val="o"/>
      <w:lvlJc w:val="left"/>
      <w:pPr>
        <w:ind w:left="2786" w:hanging="360"/>
      </w:pPr>
      <w:rPr>
        <w:rFonts w:ascii="Courier New" w:hAnsi="Courier New" w:cs="Courier New" w:hint="default"/>
      </w:rPr>
    </w:lvl>
    <w:lvl w:ilvl="2" w:tplc="04070005" w:tentative="1">
      <w:start w:val="1"/>
      <w:numFmt w:val="bullet"/>
      <w:lvlText w:val=""/>
      <w:lvlJc w:val="left"/>
      <w:pPr>
        <w:ind w:left="3506" w:hanging="360"/>
      </w:pPr>
      <w:rPr>
        <w:rFonts w:ascii="Wingdings" w:hAnsi="Wingdings" w:hint="default"/>
      </w:rPr>
    </w:lvl>
    <w:lvl w:ilvl="3" w:tplc="04070001" w:tentative="1">
      <w:start w:val="1"/>
      <w:numFmt w:val="bullet"/>
      <w:lvlText w:val=""/>
      <w:lvlJc w:val="left"/>
      <w:pPr>
        <w:ind w:left="4226" w:hanging="360"/>
      </w:pPr>
      <w:rPr>
        <w:rFonts w:ascii="Symbol" w:hAnsi="Symbol" w:hint="default"/>
      </w:rPr>
    </w:lvl>
    <w:lvl w:ilvl="4" w:tplc="04070003" w:tentative="1">
      <w:start w:val="1"/>
      <w:numFmt w:val="bullet"/>
      <w:lvlText w:val="o"/>
      <w:lvlJc w:val="left"/>
      <w:pPr>
        <w:ind w:left="4946" w:hanging="360"/>
      </w:pPr>
      <w:rPr>
        <w:rFonts w:ascii="Courier New" w:hAnsi="Courier New" w:cs="Courier New" w:hint="default"/>
      </w:rPr>
    </w:lvl>
    <w:lvl w:ilvl="5" w:tplc="04070005" w:tentative="1">
      <w:start w:val="1"/>
      <w:numFmt w:val="bullet"/>
      <w:lvlText w:val=""/>
      <w:lvlJc w:val="left"/>
      <w:pPr>
        <w:ind w:left="5666" w:hanging="360"/>
      </w:pPr>
      <w:rPr>
        <w:rFonts w:ascii="Wingdings" w:hAnsi="Wingdings" w:hint="default"/>
      </w:rPr>
    </w:lvl>
    <w:lvl w:ilvl="6" w:tplc="04070001" w:tentative="1">
      <w:start w:val="1"/>
      <w:numFmt w:val="bullet"/>
      <w:lvlText w:val=""/>
      <w:lvlJc w:val="left"/>
      <w:pPr>
        <w:ind w:left="6386" w:hanging="360"/>
      </w:pPr>
      <w:rPr>
        <w:rFonts w:ascii="Symbol" w:hAnsi="Symbol" w:hint="default"/>
      </w:rPr>
    </w:lvl>
    <w:lvl w:ilvl="7" w:tplc="04070003" w:tentative="1">
      <w:start w:val="1"/>
      <w:numFmt w:val="bullet"/>
      <w:lvlText w:val="o"/>
      <w:lvlJc w:val="left"/>
      <w:pPr>
        <w:ind w:left="7106" w:hanging="360"/>
      </w:pPr>
      <w:rPr>
        <w:rFonts w:ascii="Courier New" w:hAnsi="Courier New" w:cs="Courier New" w:hint="default"/>
      </w:rPr>
    </w:lvl>
    <w:lvl w:ilvl="8" w:tplc="04070005" w:tentative="1">
      <w:start w:val="1"/>
      <w:numFmt w:val="bullet"/>
      <w:lvlText w:val=""/>
      <w:lvlJc w:val="left"/>
      <w:pPr>
        <w:ind w:left="7826" w:hanging="360"/>
      </w:pPr>
      <w:rPr>
        <w:rFonts w:ascii="Wingdings" w:hAnsi="Wingdings" w:hint="default"/>
      </w:rPr>
    </w:lvl>
  </w:abstractNum>
  <w:abstractNum w:abstractNumId="3">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4"/>
  </w:num>
  <w:num w:numId="3">
    <w:abstractNumId w:val="0"/>
  </w:num>
  <w:num w:numId="4">
    <w:abstractNumId w:val="1"/>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nning Staerk">
    <w15:presenceInfo w15:providerId="Windows Live" w15:userId="d0c9259fd014f2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82391"/>
    <w:rsid w:val="000D2E28"/>
    <w:rsid w:val="000E1C17"/>
    <w:rsid w:val="00101626"/>
    <w:rsid w:val="001521D7"/>
    <w:rsid w:val="0018716B"/>
    <w:rsid w:val="00246921"/>
    <w:rsid w:val="002C29E4"/>
    <w:rsid w:val="00390BC3"/>
    <w:rsid w:val="003F6B7E"/>
    <w:rsid w:val="004632BA"/>
    <w:rsid w:val="004637C9"/>
    <w:rsid w:val="00490522"/>
    <w:rsid w:val="004B1919"/>
    <w:rsid w:val="005216DC"/>
    <w:rsid w:val="00584512"/>
    <w:rsid w:val="008B6CA6"/>
    <w:rsid w:val="008F3A04"/>
    <w:rsid w:val="009145C3"/>
    <w:rsid w:val="009B5AE9"/>
    <w:rsid w:val="00AE4B1B"/>
    <w:rsid w:val="00B2282E"/>
    <w:rsid w:val="00B254B6"/>
    <w:rsid w:val="00B7251E"/>
    <w:rsid w:val="00CB2405"/>
    <w:rsid w:val="00D07F3E"/>
    <w:rsid w:val="00D25842"/>
    <w:rsid w:val="00D42569"/>
    <w:rsid w:val="00D850C1"/>
    <w:rsid w:val="00D9418B"/>
    <w:rsid w:val="00DC4A7D"/>
    <w:rsid w:val="00E3112B"/>
    <w:rsid w:val="00E83EDB"/>
    <w:rsid w:val="00F6237B"/>
    <w:rsid w:val="00F816C3"/>
    <w:rsid w:val="00F9098D"/>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4DF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637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637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56582C-6744-4FA1-BC62-34E5012BA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2697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5</cp:revision>
  <cp:lastPrinted>2013-01-18T14:56:00Z</cp:lastPrinted>
  <dcterms:created xsi:type="dcterms:W3CDTF">2020-01-23T10:08:00Z</dcterms:created>
  <dcterms:modified xsi:type="dcterms:W3CDTF">2020-01-23T10:50:00Z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